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473D02" w14:textId="77777777" w:rsidR="002B54D3" w:rsidRDefault="00000000">
      <w:pPr>
        <w:pStyle w:val="Heading1"/>
        <w:spacing w:before="172" w:line="240" w:lineRule="auto"/>
        <w:ind w:left="567" w:right="581"/>
        <w:rPr>
          <w:rFonts w:ascii="DM Sans" w:eastAsia="DM Sans" w:hAnsi="DM Sans" w:cs="DM Sans"/>
          <w:sz w:val="22"/>
          <w:szCs w:val="22"/>
        </w:rPr>
      </w:pPr>
      <w:bookmarkStart w:id="0" w:name="bookmark=id.4xbwutoynlld" w:colFirst="0" w:colLast="0"/>
      <w:bookmarkEnd w:id="0"/>
      <w:r>
        <w:rPr>
          <w:rFonts w:ascii="DM Sans" w:eastAsia="DM Sans" w:hAnsi="DM Sans" w:cs="DM Sans"/>
          <w:sz w:val="22"/>
          <w:szCs w:val="22"/>
        </w:rPr>
        <w:t>Allegato 2 – Template manifestazione di interesse</w:t>
      </w:r>
    </w:p>
    <w:p w14:paraId="3EFC5915" w14:textId="77777777" w:rsidR="002B54D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1" w:after="0" w:line="276" w:lineRule="auto"/>
        <w:ind w:left="567" w:right="581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 xml:space="preserve">Spett.le Fondazione CHANGES </w:t>
      </w:r>
    </w:p>
    <w:p w14:paraId="71F24EEC" w14:textId="77777777" w:rsidR="002B54D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1" w:after="0" w:line="276" w:lineRule="auto"/>
        <w:ind w:left="567" w:right="581"/>
        <w:rPr>
          <w:rFonts w:ascii="DM Sans" w:eastAsia="DM Sans" w:hAnsi="DM Sans" w:cs="DM Sans"/>
          <w:color w:val="212121"/>
        </w:rPr>
      </w:pPr>
      <w:r>
        <w:rPr>
          <w:rFonts w:ascii="DM Sans" w:eastAsia="DM Sans" w:hAnsi="DM Sans" w:cs="DM Sans"/>
          <w:color w:val="000000"/>
        </w:rPr>
        <w:t xml:space="preserve">Sede legale: </w:t>
      </w:r>
      <w:r>
        <w:rPr>
          <w:rFonts w:ascii="DM Sans" w:eastAsia="DM Sans" w:hAnsi="DM Sans" w:cs="DM Sans"/>
          <w:color w:val="212121"/>
        </w:rPr>
        <w:t>c/o Sapienza Università di Roma, Piazzale Aldo Moro 5 00185 Roma RM</w:t>
      </w:r>
    </w:p>
    <w:p w14:paraId="77CA9AD5" w14:textId="77777777" w:rsidR="002B54D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1" w:after="0" w:line="276" w:lineRule="auto"/>
        <w:ind w:left="567" w:right="581"/>
        <w:rPr>
          <w:rFonts w:ascii="DM Sans" w:eastAsia="DM Sans" w:hAnsi="DM Sans" w:cs="DM Sans"/>
        </w:rPr>
      </w:pPr>
      <w:r>
        <w:rPr>
          <w:rFonts w:ascii="DM Sans" w:eastAsia="DM Sans" w:hAnsi="DM Sans" w:cs="DM Sans"/>
          <w:color w:val="000000"/>
        </w:rPr>
        <w:t xml:space="preserve">Sede operativa: </w:t>
      </w:r>
      <w:r>
        <w:rPr>
          <w:rFonts w:ascii="DM Sans" w:eastAsia="DM Sans" w:hAnsi="DM Sans" w:cs="DM Sans"/>
          <w:color w:val="212121"/>
        </w:rPr>
        <w:t>Viale Regina Elena 295 | Edificio C  2° piano 00185 Roma RM</w:t>
      </w:r>
    </w:p>
    <w:p w14:paraId="32A2DB2F" w14:textId="77777777" w:rsidR="002B54D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1" w:after="0" w:line="276" w:lineRule="auto"/>
        <w:ind w:left="567" w:right="581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</w:rPr>
        <w:t>Pec</w:t>
      </w:r>
      <w:r>
        <w:rPr>
          <w:rFonts w:ascii="DM Sans" w:eastAsia="DM Sans" w:hAnsi="DM Sans" w:cs="DM Sans"/>
          <w:color w:val="000000"/>
        </w:rPr>
        <w:t xml:space="preserve">: </w:t>
      </w:r>
      <w:hyperlink r:id="rId8">
        <w:r>
          <w:rPr>
            <w:rFonts w:ascii="DM Sans" w:eastAsia="DM Sans" w:hAnsi="DM Sans" w:cs="DM Sans"/>
            <w:color w:val="0563C1"/>
            <w:u w:val="single"/>
          </w:rPr>
          <w:t>fondazione.changes@pec.it</w:t>
        </w:r>
      </w:hyperlink>
    </w:p>
    <w:p w14:paraId="2CBF7304" w14:textId="77777777" w:rsidR="002B54D3" w:rsidRDefault="002B54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after="0" w:line="240" w:lineRule="auto"/>
        <w:ind w:left="567" w:right="581"/>
        <w:rPr>
          <w:rFonts w:ascii="DM Sans" w:eastAsia="DM Sans" w:hAnsi="DM Sans" w:cs="DM Sans"/>
          <w:color w:val="000000"/>
        </w:rPr>
      </w:pPr>
    </w:p>
    <w:p w14:paraId="47AC2B3B" w14:textId="77777777" w:rsidR="002B54D3" w:rsidRDefault="00000000">
      <w:pPr>
        <w:ind w:left="567" w:right="581"/>
        <w:jc w:val="both"/>
        <w:rPr>
          <w:rFonts w:ascii="DM Sans" w:eastAsia="DM Sans" w:hAnsi="DM Sans" w:cs="DM Sans"/>
          <w:b/>
        </w:rPr>
      </w:pPr>
      <w:r>
        <w:rPr>
          <w:rFonts w:ascii="DM Sans" w:eastAsia="DM Sans" w:hAnsi="DM Sans" w:cs="DM Sans"/>
          <w:b/>
        </w:rPr>
        <w:t>CONSULTAZIONE PRELIMINARE DI MERCATO FINALIZZATA ALL’INDIVIDUAZIONE DEGLI OPERATORI ECONOMICI INTERESSATI A PARTECIPARE ALL’AFFIDAMENTO DIRETTO PER IL SERVIZIO DI SUPPORTO ALLA RENDICONTAZIONE DELLA FONDAZIONE CHANGES</w:t>
      </w:r>
    </w:p>
    <w:p w14:paraId="33035AEA" w14:textId="77777777" w:rsidR="002B54D3" w:rsidRDefault="002B54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right="581"/>
        <w:rPr>
          <w:rFonts w:ascii="DM Sans" w:eastAsia="DM Sans" w:hAnsi="DM Sans" w:cs="DM Sans"/>
          <w:b/>
          <w:color w:val="000000"/>
        </w:rPr>
      </w:pPr>
    </w:p>
    <w:p w14:paraId="22C38CBD" w14:textId="77777777" w:rsidR="002B54D3" w:rsidRDefault="002B54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after="0" w:line="240" w:lineRule="auto"/>
        <w:ind w:left="567" w:right="581"/>
        <w:rPr>
          <w:rFonts w:ascii="DM Sans" w:eastAsia="DM Sans" w:hAnsi="DM Sans" w:cs="DM Sans"/>
          <w:b/>
          <w:color w:val="000000"/>
        </w:rPr>
      </w:pPr>
    </w:p>
    <w:p w14:paraId="42FAFE4F" w14:textId="77777777" w:rsidR="002B54D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right="581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 xml:space="preserve">Protocollo: </w:t>
      </w:r>
      <w:r>
        <w:rPr>
          <w:rFonts w:ascii="DM Sans" w:eastAsia="DM Sans" w:hAnsi="DM Sans" w:cs="DM Sans"/>
          <w:b/>
          <w:color w:val="000000"/>
        </w:rPr>
        <w:t>CHANGES-2025-MI-001</w:t>
      </w:r>
    </w:p>
    <w:p w14:paraId="31FAF9C3" w14:textId="77777777" w:rsidR="002B54D3" w:rsidRDefault="002B54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after="0" w:line="240" w:lineRule="auto"/>
        <w:ind w:left="567" w:right="581"/>
        <w:rPr>
          <w:rFonts w:ascii="DM Sans" w:eastAsia="DM Sans" w:hAnsi="DM Sans" w:cs="DM Sans"/>
          <w:color w:val="000000"/>
        </w:rPr>
      </w:pPr>
    </w:p>
    <w:p w14:paraId="044C783F" w14:textId="77777777" w:rsidR="002B54D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809"/>
          <w:tab w:val="left" w:pos="1871"/>
          <w:tab w:val="left" w:pos="3694"/>
          <w:tab w:val="left" w:pos="4123"/>
          <w:tab w:val="left" w:pos="6898"/>
          <w:tab w:val="left" w:pos="6939"/>
          <w:tab w:val="left" w:pos="8327"/>
          <w:tab w:val="left" w:pos="9901"/>
          <w:tab w:val="left" w:pos="10002"/>
        </w:tabs>
        <w:spacing w:after="0" w:line="276" w:lineRule="auto"/>
        <w:ind w:left="567" w:right="581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 xml:space="preserve">Il sottoscritto </w:t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</w:rPr>
        <w:t xml:space="preserve">nato a </w:t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</w:rPr>
        <w:t xml:space="preserve"> Prov. </w:t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</w:rPr>
        <w:t xml:space="preserve">il </w:t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</w:rPr>
        <w:t xml:space="preserve">C.F. </w:t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</w:rPr>
        <w:t xml:space="preserve">residente in </w:t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</w:rPr>
        <w:t xml:space="preserve"> Prov.</w:t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</w:rPr>
        <w:t xml:space="preserve">C.A.P. </w:t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</w:rPr>
        <w:t xml:space="preserve">Via </w:t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</w:rPr>
        <w:t xml:space="preserve">n. </w:t>
      </w:r>
      <w:r>
        <w:rPr>
          <w:rFonts w:ascii="DM Sans" w:eastAsia="DM Sans" w:hAnsi="DM Sans" w:cs="DM Sans"/>
          <w:color w:val="000000"/>
          <w:u w:val="single"/>
        </w:rPr>
        <w:t xml:space="preserve"> </w:t>
      </w:r>
    </w:p>
    <w:p w14:paraId="04ADCA87" w14:textId="77777777" w:rsidR="002B54D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809"/>
          <w:tab w:val="left" w:pos="9901"/>
        </w:tabs>
        <w:spacing w:after="0" w:line="274" w:lineRule="auto"/>
        <w:ind w:left="567" w:right="581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</w:rPr>
        <w:t xml:space="preserve">titolare/rappresentante legale della Società/Studio </w:t>
      </w:r>
      <w:r>
        <w:rPr>
          <w:rFonts w:ascii="DM Sans" w:eastAsia="DM Sans" w:hAnsi="DM Sans" w:cs="DM Sans"/>
          <w:color w:val="000000"/>
          <w:u w:val="single"/>
        </w:rPr>
        <w:tab/>
      </w:r>
    </w:p>
    <w:p w14:paraId="1A3F5504" w14:textId="77777777" w:rsidR="002B54D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809"/>
          <w:tab w:val="left" w:pos="6185"/>
          <w:tab w:val="left" w:pos="7458"/>
          <w:tab w:val="left" w:pos="8761"/>
        </w:tabs>
        <w:spacing w:before="43" w:after="0" w:line="240" w:lineRule="auto"/>
        <w:ind w:left="567" w:right="581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</w:rPr>
        <w:t xml:space="preserve">con sede in </w:t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</w:rPr>
        <w:t xml:space="preserve">Prov. </w:t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</w:rPr>
        <w:t xml:space="preserve">C.A.P. </w:t>
      </w:r>
      <w:r>
        <w:rPr>
          <w:rFonts w:ascii="DM Sans" w:eastAsia="DM Sans" w:hAnsi="DM Sans" w:cs="DM Sans"/>
          <w:color w:val="000000"/>
          <w:u w:val="single"/>
        </w:rPr>
        <w:tab/>
      </w:r>
    </w:p>
    <w:p w14:paraId="0AAD483B" w14:textId="77777777" w:rsidR="002B54D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809"/>
          <w:tab w:val="left" w:pos="6898"/>
          <w:tab w:val="left" w:pos="8761"/>
        </w:tabs>
        <w:spacing w:before="41" w:after="0" w:line="240" w:lineRule="auto"/>
        <w:ind w:left="567" w:right="581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</w:rPr>
        <w:t xml:space="preserve">Via </w:t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</w:rPr>
        <w:t xml:space="preserve">n. </w:t>
      </w:r>
      <w:r>
        <w:rPr>
          <w:rFonts w:ascii="DM Sans" w:eastAsia="DM Sans" w:hAnsi="DM Sans" w:cs="DM Sans"/>
          <w:color w:val="000000"/>
          <w:u w:val="single"/>
        </w:rPr>
        <w:tab/>
      </w:r>
    </w:p>
    <w:p w14:paraId="34B8C7BE" w14:textId="77777777" w:rsidR="002B54D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569"/>
          <w:tab w:val="left" w:pos="6833"/>
          <w:tab w:val="left" w:pos="10024"/>
        </w:tabs>
        <w:spacing w:before="41" w:after="0" w:line="240" w:lineRule="auto"/>
        <w:ind w:left="567" w:right="581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 xml:space="preserve">C.F. </w:t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</w:rPr>
        <w:t xml:space="preserve">P. IVA </w:t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</w:rPr>
        <w:t xml:space="preserve">P.E.C. </w:t>
      </w:r>
      <w:r>
        <w:rPr>
          <w:rFonts w:ascii="DM Sans" w:eastAsia="DM Sans" w:hAnsi="DM Sans" w:cs="DM Sans"/>
          <w:color w:val="000000"/>
          <w:u w:val="single"/>
        </w:rPr>
        <w:tab/>
      </w:r>
    </w:p>
    <w:p w14:paraId="2FD3825D" w14:textId="77777777" w:rsidR="002B54D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072"/>
          <w:tab w:val="left" w:pos="7563"/>
          <w:tab w:val="left" w:pos="10028"/>
        </w:tabs>
        <w:spacing w:before="84" w:after="0" w:line="240" w:lineRule="auto"/>
        <w:ind w:left="567" w:right="581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 xml:space="preserve">E-MAIL </w:t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</w:rPr>
        <w:t xml:space="preserve">Cell. </w:t>
      </w:r>
      <w:r>
        <w:rPr>
          <w:rFonts w:ascii="DM Sans" w:eastAsia="DM Sans" w:hAnsi="DM Sans" w:cs="DM Sans"/>
          <w:color w:val="000000"/>
          <w:u w:val="single"/>
        </w:rPr>
        <w:tab/>
      </w:r>
      <w:r>
        <w:rPr>
          <w:rFonts w:ascii="DM Sans" w:eastAsia="DM Sans" w:hAnsi="DM Sans" w:cs="DM Sans"/>
          <w:color w:val="000000"/>
        </w:rPr>
        <w:t xml:space="preserve">Tel. </w:t>
      </w:r>
      <w:r>
        <w:rPr>
          <w:rFonts w:ascii="DM Sans" w:eastAsia="DM Sans" w:hAnsi="DM Sans" w:cs="DM Sans"/>
          <w:color w:val="000000"/>
          <w:u w:val="single"/>
        </w:rPr>
        <w:tab/>
      </w:r>
    </w:p>
    <w:p w14:paraId="603D086B" w14:textId="77777777" w:rsidR="002B54D3" w:rsidRDefault="002B54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" w:after="0" w:line="240" w:lineRule="auto"/>
        <w:ind w:left="567" w:right="581"/>
        <w:rPr>
          <w:rFonts w:ascii="DM Sans" w:eastAsia="DM Sans" w:hAnsi="DM Sans" w:cs="DM Sans"/>
          <w:color w:val="000000"/>
        </w:rPr>
      </w:pPr>
    </w:p>
    <w:p w14:paraId="2078DA86" w14:textId="77777777" w:rsidR="002B54D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right="581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 xml:space="preserve">In qualità di </w:t>
      </w:r>
      <w:r>
        <w:rPr>
          <w:rFonts w:ascii="DM Sans" w:eastAsia="DM Sans" w:hAnsi="DM Sans" w:cs="DM Sans"/>
          <w:i/>
          <w:color w:val="000000"/>
        </w:rPr>
        <w:t>(barrare la casella di interesse)</w:t>
      </w:r>
    </w:p>
    <w:p w14:paraId="5763FE80" w14:textId="77777777" w:rsidR="002B54D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" w:after="0" w:line="240" w:lineRule="auto"/>
        <w:ind w:left="567" w:right="581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 xml:space="preserve"> </w:t>
      </w:r>
    </w:p>
    <w:p w14:paraId="32275AB4" w14:textId="77777777" w:rsidR="002B54D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" w:after="0" w:line="240" w:lineRule="auto"/>
        <w:ind w:left="567" w:right="581" w:firstLine="0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>Professionista singolo o associato (art. 65 del D. Lgs. n. 36/2023)</w:t>
      </w:r>
    </w:p>
    <w:p w14:paraId="2ACF7BF1" w14:textId="77777777" w:rsidR="002B54D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3" w:after="0" w:line="240" w:lineRule="auto"/>
        <w:ind w:left="567" w:right="581" w:firstLine="0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>Società/Agenzia (art. 65 del D. Lgs. n. 36/2023)</w:t>
      </w:r>
    </w:p>
    <w:p w14:paraId="74D28A24" w14:textId="77777777" w:rsidR="002B54D3" w:rsidRDefault="002B54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after="0" w:line="240" w:lineRule="auto"/>
        <w:ind w:left="567" w:right="581"/>
        <w:rPr>
          <w:rFonts w:ascii="DM Sans" w:eastAsia="DM Sans" w:hAnsi="DM Sans" w:cs="DM Sans"/>
          <w:color w:val="000000"/>
        </w:rPr>
      </w:pPr>
    </w:p>
    <w:p w14:paraId="4C0A6CC1" w14:textId="77777777" w:rsidR="002B54D3" w:rsidRDefault="00000000">
      <w:pPr>
        <w:pStyle w:val="Heading2"/>
        <w:ind w:left="567" w:right="581"/>
        <w:jc w:val="center"/>
        <w:rPr>
          <w:rFonts w:ascii="DM Sans" w:eastAsia="DM Sans" w:hAnsi="DM Sans" w:cs="DM Sans"/>
          <w:sz w:val="22"/>
          <w:szCs w:val="22"/>
        </w:rPr>
      </w:pPr>
      <w:r>
        <w:rPr>
          <w:rFonts w:ascii="DM Sans" w:eastAsia="DM Sans" w:hAnsi="DM Sans" w:cs="DM Sans"/>
          <w:sz w:val="22"/>
          <w:szCs w:val="22"/>
        </w:rPr>
        <w:t>MANIFESTA</w:t>
      </w:r>
    </w:p>
    <w:p w14:paraId="46FB14AF" w14:textId="77777777" w:rsidR="002B54D3" w:rsidRDefault="002B54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" w:after="0" w:line="240" w:lineRule="auto"/>
        <w:ind w:left="567" w:right="581"/>
        <w:rPr>
          <w:rFonts w:ascii="DM Sans" w:eastAsia="DM Sans" w:hAnsi="DM Sans" w:cs="DM Sans"/>
          <w:b/>
          <w:color w:val="000000"/>
        </w:rPr>
      </w:pPr>
    </w:p>
    <w:p w14:paraId="29555EFC" w14:textId="77777777" w:rsidR="002B54D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right="581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>Interesse a presentare un preventivo per il servizio in oggetto e a tal fine ai sensi degli artt. 45, 46 e 47 del D.P.R. n. 445/2000</w:t>
      </w:r>
    </w:p>
    <w:p w14:paraId="4B29A21E" w14:textId="77777777" w:rsidR="002B54D3" w:rsidRDefault="00000000">
      <w:pPr>
        <w:pStyle w:val="Heading2"/>
        <w:ind w:left="567" w:right="581"/>
        <w:jc w:val="center"/>
        <w:rPr>
          <w:rFonts w:ascii="DM Sans" w:eastAsia="DM Sans" w:hAnsi="DM Sans" w:cs="DM Sans"/>
          <w:sz w:val="22"/>
          <w:szCs w:val="22"/>
        </w:rPr>
      </w:pPr>
      <w:r>
        <w:rPr>
          <w:rFonts w:ascii="DM Sans" w:eastAsia="DM Sans" w:hAnsi="DM Sans" w:cs="DM Sans"/>
          <w:sz w:val="22"/>
          <w:szCs w:val="22"/>
        </w:rPr>
        <w:t>DICHIARA</w:t>
      </w:r>
    </w:p>
    <w:p w14:paraId="173D380F" w14:textId="77777777" w:rsidR="002B54D3" w:rsidRDefault="002B54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" w:after="0" w:line="240" w:lineRule="auto"/>
        <w:ind w:left="567" w:right="581"/>
        <w:rPr>
          <w:rFonts w:ascii="DM Sans" w:eastAsia="DM Sans" w:hAnsi="DM Sans" w:cs="DM Sans"/>
          <w:b/>
          <w:color w:val="000000"/>
        </w:rPr>
      </w:pPr>
    </w:p>
    <w:p w14:paraId="229C6527" w14:textId="77777777" w:rsidR="002B54D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right="581"/>
        <w:jc w:val="both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>ai sensi dell’art. 52 del D. Lgs n. 36/2023, dal D. Lgs. n. 36/2023 ed in particolare:</w:t>
      </w:r>
    </w:p>
    <w:p w14:paraId="64E14A81" w14:textId="77777777" w:rsidR="002B54D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00"/>
          <w:tab w:val="left" w:pos="1003"/>
        </w:tabs>
        <w:spacing w:before="1" w:after="0" w:line="273" w:lineRule="auto"/>
        <w:ind w:left="567" w:right="581" w:firstLine="0"/>
        <w:jc w:val="both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>l’inesistenza delle cause di esclusione dalla partecipazione alle procedure di appalto previste dall’art. 94 all’art. 98 del D. Lgs 36/2023;</w:t>
      </w:r>
    </w:p>
    <w:p w14:paraId="31F41FB0" w14:textId="77777777" w:rsidR="002B54D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03"/>
        </w:tabs>
        <w:spacing w:before="5" w:after="0" w:line="273" w:lineRule="auto"/>
        <w:ind w:left="567" w:right="581" w:firstLine="0"/>
        <w:jc w:val="both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lastRenderedPageBreak/>
        <w:t>l’insussistenza delle cause di decadenza, di sospensione o di divieto previste dall’articolo 67 del D. Lgs. n. 159/2011 o di un tentativo di infiltrazione mafiosa di cui all’articolo 84, comma 4, del medesimo decreto;</w:t>
      </w:r>
    </w:p>
    <w:p w14:paraId="7D708132" w14:textId="77777777" w:rsidR="002B54D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996"/>
        </w:tabs>
        <w:spacing w:before="1" w:after="0" w:line="256" w:lineRule="auto"/>
        <w:ind w:left="567" w:right="581" w:firstLine="0"/>
        <w:jc w:val="both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>che l’operatore economico non è in stato di fallimento, di liquidazione coatta, di concordato preventivo o che nei cui riguardi non è in corso un procedimento per la dichiarazione di unadi tali situazioni;</w:t>
      </w:r>
    </w:p>
    <w:p w14:paraId="60194855" w14:textId="77777777" w:rsidR="002B54D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03"/>
        </w:tabs>
        <w:spacing w:before="90" w:after="0" w:line="271" w:lineRule="auto"/>
        <w:ind w:left="567" w:right="581" w:firstLine="0"/>
        <w:jc w:val="both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>che la partecipazione alla procedura di aggiudicazione non determina una situazione di conflitto di interesse ai sensi dell’art. 16 del D. Lgs. 36/2023 non risolvibile se non con l’esclusione dell’impresa dalla procedura;</w:t>
      </w:r>
    </w:p>
    <w:p w14:paraId="44F8D7BE" w14:textId="77777777" w:rsidR="002B54D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03"/>
        </w:tabs>
        <w:spacing w:before="9" w:after="0" w:line="276" w:lineRule="auto"/>
        <w:ind w:left="567" w:right="581" w:firstLine="0"/>
        <w:jc w:val="both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>che nei confronti dell’impresa non è stata applicata la sanzione interdittiva di cui all’art. 9, comma 2, lettera c), del D. Lgs. 08.06.2001 n. 231 o altra sanzione che comporta il divieto di contrarre con la pubblica amministrazione compresi i provvedimenti interdittivi di cui all’articolo 14 del D. Lgs. 81/2008;</w:t>
      </w:r>
    </w:p>
    <w:p w14:paraId="19797F53" w14:textId="77777777" w:rsidR="002B54D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00"/>
          <w:tab w:val="left" w:pos="1003"/>
        </w:tabs>
        <w:spacing w:after="0" w:line="321" w:lineRule="auto"/>
        <w:ind w:left="567" w:right="581" w:firstLine="0"/>
        <w:jc w:val="both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>che, in caso di aggiudicazione, presenterà dichiarazione relativa agli obblighi di tracciabilità di cui all’Art. 3 della Legge 136/2010;</w:t>
      </w:r>
    </w:p>
    <w:p w14:paraId="65164AD2" w14:textId="77777777" w:rsidR="002B54D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264" w:after="0" w:line="240" w:lineRule="auto"/>
        <w:ind w:left="567" w:right="581" w:firstLine="0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>BARRARE LA CASELLA DI INTERESSE:</w:t>
      </w:r>
    </w:p>
    <w:p w14:paraId="234158EC" w14:textId="77777777" w:rsidR="002B54D3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23"/>
        </w:tabs>
        <w:spacing w:before="1" w:after="0" w:line="256" w:lineRule="auto"/>
        <w:ind w:left="567" w:right="581" w:firstLine="0"/>
        <w:jc w:val="both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>Che l’impresa/professionista non si trova in alcuna situazione di controllo di cui all’articolo 2359 del c.c. con alcun soggetto, e di aver formulato autonomamente l’offerta;</w:t>
      </w:r>
    </w:p>
    <w:p w14:paraId="1CFD082A" w14:textId="77777777" w:rsidR="002B54D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right="581"/>
        <w:jc w:val="both"/>
        <w:rPr>
          <w:rFonts w:ascii="DM Sans" w:eastAsia="DM Sans" w:hAnsi="DM Sans" w:cs="DM Sans"/>
          <w:i/>
          <w:color w:val="000000"/>
        </w:rPr>
      </w:pPr>
      <w:r>
        <w:rPr>
          <w:rFonts w:ascii="DM Sans" w:eastAsia="DM Sans" w:hAnsi="DM Sans" w:cs="DM Sans"/>
          <w:i/>
          <w:color w:val="000000"/>
        </w:rPr>
        <w:t>ovvero</w:t>
      </w:r>
    </w:p>
    <w:p w14:paraId="322EF01A" w14:textId="77777777" w:rsidR="002B54D3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6"/>
        </w:tabs>
        <w:spacing w:after="0" w:line="256" w:lineRule="auto"/>
        <w:ind w:left="567" w:right="581" w:firstLine="0"/>
        <w:jc w:val="both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>Che l’impresa/professionista non è a conoscenza della partecipazione alla medesima procedura di soggetti che si trovano, rispetto ad essa, in una delle situazioni di controllo di cui all’articolo 2359 del c.c., e di aver formulato autonomamente l’offerta;</w:t>
      </w:r>
    </w:p>
    <w:p w14:paraId="4DBDDBCD" w14:textId="77777777" w:rsidR="002B54D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left="567" w:right="581"/>
        <w:jc w:val="both"/>
        <w:rPr>
          <w:rFonts w:ascii="DM Sans" w:eastAsia="DM Sans" w:hAnsi="DM Sans" w:cs="DM Sans"/>
          <w:i/>
          <w:color w:val="000000"/>
        </w:rPr>
      </w:pPr>
      <w:r>
        <w:rPr>
          <w:rFonts w:ascii="DM Sans" w:eastAsia="DM Sans" w:hAnsi="DM Sans" w:cs="DM Sans"/>
          <w:i/>
          <w:color w:val="000000"/>
        </w:rPr>
        <w:t>ovvero</w:t>
      </w:r>
    </w:p>
    <w:p w14:paraId="07A636D2" w14:textId="77777777" w:rsidR="002B54D3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6"/>
        </w:tabs>
        <w:spacing w:before="1" w:after="0" w:line="256" w:lineRule="auto"/>
        <w:ind w:left="567" w:right="581" w:firstLine="0"/>
        <w:jc w:val="both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>Che l’impresa/professionista è a conoscenza della partecipazione alla medesima procedura di soggetti che si trovano, rispetto ad essa, in una delle situazioni di controllo di cui all’art. 2359 del c.c., e di aver formulato autonomamente l’offerta.</w:t>
      </w:r>
    </w:p>
    <w:p w14:paraId="0E91C69F" w14:textId="77777777" w:rsidR="002B54D3" w:rsidRDefault="00000000">
      <w:pPr>
        <w:pStyle w:val="Heading3"/>
        <w:ind w:left="567" w:right="581"/>
        <w:jc w:val="both"/>
        <w:rPr>
          <w:rFonts w:ascii="DM Sans" w:eastAsia="DM Sans" w:hAnsi="DM Sans" w:cs="DM Sans"/>
          <w:sz w:val="22"/>
          <w:szCs w:val="22"/>
        </w:rPr>
      </w:pPr>
      <w:r>
        <w:rPr>
          <w:rFonts w:ascii="DM Sans" w:eastAsia="DM Sans" w:hAnsi="DM Sans" w:cs="DM Sans"/>
          <w:sz w:val="22"/>
          <w:szCs w:val="22"/>
        </w:rPr>
        <w:t>Dichiara altresì:</w:t>
      </w:r>
    </w:p>
    <w:p w14:paraId="097D7B4F" w14:textId="77777777" w:rsidR="002B54D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81"/>
        <w:jc w:val="both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>di essere in possesso di tutti i requisiti per lo svolgimento dell’incarico e di avere conoscenze e esperienze professionali per attività analoghe a quelle oggetto dell’affidamento;</w:t>
      </w:r>
    </w:p>
    <w:p w14:paraId="2DF04C5C" w14:textId="77777777" w:rsidR="002B54D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581"/>
        <w:jc w:val="both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>che il sottoscritto/a rende la presente dichiarazione sotto la propria responsabilità, consapevole delle sanzioni previste dalla legge a carico di chi attesta il falso.</w:t>
      </w:r>
    </w:p>
    <w:p w14:paraId="76AE23E9" w14:textId="77777777" w:rsidR="002B54D3" w:rsidRDefault="002B54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after="0" w:line="240" w:lineRule="auto"/>
        <w:ind w:left="567" w:right="581"/>
        <w:jc w:val="both"/>
        <w:rPr>
          <w:rFonts w:ascii="DM Sans" w:eastAsia="DM Sans" w:hAnsi="DM Sans" w:cs="DM Sans"/>
          <w:color w:val="000000"/>
        </w:rPr>
      </w:pPr>
    </w:p>
    <w:p w14:paraId="11A48E38" w14:textId="77777777" w:rsidR="002B54D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3" w:lineRule="auto"/>
        <w:ind w:left="567" w:right="581"/>
        <w:jc w:val="both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 xml:space="preserve">In caso di firma olografa si allega copia fotostatica del documento di riconoscimento. </w:t>
      </w:r>
    </w:p>
    <w:p w14:paraId="70F0B576" w14:textId="77777777" w:rsidR="002B54D3" w:rsidRDefault="002B54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3" w:lineRule="auto"/>
        <w:ind w:left="567" w:right="581"/>
        <w:jc w:val="both"/>
        <w:rPr>
          <w:rFonts w:ascii="DM Sans" w:eastAsia="DM Sans" w:hAnsi="DM Sans" w:cs="DM Sans"/>
          <w:color w:val="000000"/>
        </w:rPr>
      </w:pPr>
    </w:p>
    <w:p w14:paraId="5D6E55C5" w14:textId="77777777" w:rsidR="002B54D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3" w:lineRule="auto"/>
        <w:ind w:left="567" w:right="581"/>
        <w:jc w:val="both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>Lì, …………..</w:t>
      </w:r>
    </w:p>
    <w:p w14:paraId="6CDD419A" w14:textId="77777777" w:rsidR="002B54D3" w:rsidRDefault="002B54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" w:after="0" w:line="240" w:lineRule="auto"/>
        <w:ind w:left="567" w:right="581"/>
        <w:jc w:val="both"/>
        <w:rPr>
          <w:rFonts w:ascii="DM Sans" w:eastAsia="DM Sans" w:hAnsi="DM Sans" w:cs="DM Sans"/>
          <w:color w:val="000000"/>
        </w:rPr>
      </w:pPr>
    </w:p>
    <w:p w14:paraId="7F2AA561" w14:textId="77777777" w:rsidR="002B54D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left="567" w:right="581"/>
        <w:jc w:val="both"/>
        <w:rPr>
          <w:rFonts w:ascii="DM Sans" w:eastAsia="DM Sans" w:hAnsi="DM Sans" w:cs="DM Sans"/>
          <w:color w:val="000000"/>
        </w:rPr>
      </w:pPr>
      <w:r>
        <w:rPr>
          <w:rFonts w:ascii="DM Sans" w:eastAsia="DM Sans" w:hAnsi="DM Sans" w:cs="DM Sans"/>
          <w:color w:val="000000"/>
        </w:rPr>
        <w:t>Il Dichiarante</w:t>
      </w:r>
    </w:p>
    <w:p w14:paraId="221784EF" w14:textId="77777777" w:rsidR="002B54D3" w:rsidRDefault="002B54D3">
      <w:pPr>
        <w:spacing w:after="0" w:line="240" w:lineRule="auto"/>
        <w:ind w:left="567" w:right="581"/>
        <w:rPr>
          <w:rFonts w:ascii="DM Sans" w:eastAsia="DM Sans" w:hAnsi="DM Sans" w:cs="DM Sans"/>
        </w:rPr>
      </w:pPr>
    </w:p>
    <w:sectPr w:rsidR="002B54D3">
      <w:headerReference w:type="default" r:id="rId9"/>
      <w:footerReference w:type="default" r:id="rId10"/>
      <w:pgSz w:w="11910" w:h="16840"/>
      <w:pgMar w:top="1701" w:right="850" w:bottom="1000" w:left="850" w:header="111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1FD6E" w14:textId="77777777" w:rsidR="008260E5" w:rsidRDefault="008260E5">
      <w:pPr>
        <w:spacing w:after="0" w:line="240" w:lineRule="auto"/>
      </w:pPr>
      <w:r>
        <w:separator/>
      </w:r>
    </w:p>
  </w:endnote>
  <w:endnote w:type="continuationSeparator" w:id="0">
    <w:p w14:paraId="6DDEA75D" w14:textId="77777777" w:rsidR="008260E5" w:rsidRDefault="00826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D45C80FA-BCFA-4DC4-BA1C-894029FCE2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685F2B91-6E50-4C4C-8CBF-2A9620208DAE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B7A1D84-A90F-46D5-BC46-A2D2C17773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E5F86E5-56ED-4D1C-AAFF-E99203386335}"/>
    <w:embedBold r:id="rId5" w:fontKey="{168E2673-A7E4-45E3-BB52-B6A8B096A7B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5DBB31EB-9FD1-4143-AF0F-21B21A6B7A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442E17B-5392-42EE-99D7-393A9CDC2193}"/>
    <w:embedItalic r:id="rId8" w:fontKey="{131F1F7F-7262-4F22-A118-8E89EB84B1B8}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9" w:fontKey="{9C9BF689-D8AA-4600-916F-8033852861E2}"/>
    <w:embedBold r:id="rId10" w:fontKey="{E870B5AD-3971-4660-9ADD-248EF8D49E18}"/>
    <w:embedItalic r:id="rId11" w:fontKey="{E7E7E57A-E3A5-49DD-8EB2-82BC4184CFF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621B03BD-0CAF-4D78-8FBE-768C87E3C3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F7C06" w14:textId="77777777" w:rsidR="002B54D3" w:rsidRDefault="002B54D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DM Sans" w:eastAsia="DM Sans" w:hAnsi="DM Sans" w:cs="DM Sans"/>
        <w:color w:val="000000"/>
        <w:sz w:val="20"/>
        <w:szCs w:val="20"/>
      </w:rPr>
    </w:pPr>
  </w:p>
  <w:p w14:paraId="7B05AE0B" w14:textId="77777777" w:rsidR="002B54D3" w:rsidRPr="00C706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DM Sans" w:eastAsia="DM Sans" w:hAnsi="DM Sans" w:cs="DM Sans"/>
        <w:color w:val="000000"/>
        <w:sz w:val="20"/>
        <w:szCs w:val="20"/>
        <w:lang w:val="en-US"/>
      </w:rPr>
    </w:pPr>
    <w:r w:rsidRPr="00C706D0">
      <w:rPr>
        <w:rFonts w:ascii="DM Sans" w:eastAsia="DM Sans" w:hAnsi="DM Sans" w:cs="DM Sans"/>
        <w:color w:val="000000"/>
        <w:sz w:val="20"/>
        <w:szCs w:val="20"/>
        <w:lang w:val="en-US"/>
      </w:rPr>
      <w:t>Fondazione CHANGES - Cultural Heritage Active Innovation for Next-Gen Sustainable Society</w:t>
    </w:r>
  </w:p>
  <w:p w14:paraId="23F2E138" w14:textId="77777777" w:rsidR="002B54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DM Sans" w:eastAsia="DM Sans" w:hAnsi="DM Sans" w:cs="DM Sans"/>
        <w:color w:val="000000"/>
        <w:sz w:val="20"/>
        <w:szCs w:val="20"/>
      </w:rPr>
    </w:pPr>
    <w:r>
      <w:rPr>
        <w:rFonts w:ascii="DM Sans" w:eastAsia="DM Sans" w:hAnsi="DM Sans" w:cs="DM Sans"/>
        <w:color w:val="000000"/>
        <w:sz w:val="20"/>
        <w:szCs w:val="20"/>
      </w:rPr>
      <w:t>Piazzale Aldo Moro, 5 - 00185 Roma</w:t>
    </w:r>
  </w:p>
  <w:p w14:paraId="37B6F9AF" w14:textId="77777777" w:rsidR="002B54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DM Sans" w:eastAsia="DM Sans" w:hAnsi="DM Sans" w:cs="DM Sans"/>
        <w:color w:val="000000"/>
        <w:sz w:val="20"/>
        <w:szCs w:val="20"/>
      </w:rPr>
    </w:pPr>
    <w:r>
      <w:rPr>
        <w:rFonts w:ascii="DM Sans" w:eastAsia="DM Sans" w:hAnsi="DM Sans" w:cs="DM Sans"/>
        <w:color w:val="000000"/>
        <w:sz w:val="20"/>
        <w:szCs w:val="20"/>
      </w:rPr>
      <w:t>CF: 96543050585 | info@fondazionechanges.org | fondazionechanges.org</w:t>
    </w:r>
  </w:p>
  <w:p w14:paraId="01958E56" w14:textId="77777777" w:rsidR="002B54D3" w:rsidRDefault="002B54D3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Trebuchet MS" w:eastAsia="Trebuchet MS" w:hAnsi="Trebuchet MS" w:cs="Trebuchet MS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1E0B6A" w14:textId="77777777" w:rsidR="008260E5" w:rsidRDefault="008260E5">
      <w:pPr>
        <w:spacing w:after="0" w:line="240" w:lineRule="auto"/>
      </w:pPr>
      <w:r>
        <w:separator/>
      </w:r>
    </w:p>
  </w:footnote>
  <w:footnote w:type="continuationSeparator" w:id="0">
    <w:p w14:paraId="4AC2CD7D" w14:textId="77777777" w:rsidR="008260E5" w:rsidRDefault="00826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7AECE" w14:textId="77777777" w:rsidR="002B54D3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Trebuchet MS" w:eastAsia="Trebuchet MS" w:hAnsi="Trebuchet MS" w:cs="Trebuchet MS"/>
        <w:color w:val="000000"/>
        <w:sz w:val="20"/>
        <w:szCs w:val="20"/>
      </w:rPr>
    </w:pPr>
    <w:r>
      <w:rPr>
        <w:rFonts w:ascii="Trebuchet MS" w:eastAsia="Trebuchet MS" w:hAnsi="Trebuchet MS" w:cs="Trebuchet MS"/>
        <w:noProof/>
        <w:color w:val="000000"/>
      </w:rPr>
      <w:drawing>
        <wp:anchor distT="0" distB="0" distL="114300" distR="114300" simplePos="0" relativeHeight="251660288" behindDoc="0" locked="0" layoutInCell="1" hidden="0" allowOverlap="1" wp14:anchorId="6F44287B" wp14:editId="24D1E5CE">
          <wp:simplePos x="0" y="0"/>
          <wp:positionH relativeFrom="margin">
            <wp:posOffset>-647553</wp:posOffset>
          </wp:positionH>
          <wp:positionV relativeFrom="page">
            <wp:align>top</wp:align>
          </wp:positionV>
          <wp:extent cx="7651169" cy="768350"/>
          <wp:effectExtent l="0" t="0" r="0" b="0"/>
          <wp:wrapSquare wrapText="bothSides" distT="0" distB="0" distL="114300" distR="114300"/>
          <wp:docPr id="104069688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51169" cy="768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B1605"/>
    <w:multiLevelType w:val="multilevel"/>
    <w:tmpl w:val="D98ED93C"/>
    <w:lvl w:ilvl="0">
      <w:numFmt w:val="bullet"/>
      <w:lvlText w:val="-"/>
      <w:lvlJc w:val="left"/>
      <w:pPr>
        <w:ind w:left="927" w:hanging="360"/>
      </w:pPr>
      <w:rPr>
        <w:rFonts w:ascii="Quattrocento Sans" w:eastAsia="Quattrocento Sans" w:hAnsi="Quattrocento Sans" w:cs="Quattrocento Sans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547F12"/>
    <w:multiLevelType w:val="multilevel"/>
    <w:tmpl w:val="659EB3E6"/>
    <w:lvl w:ilvl="0">
      <w:numFmt w:val="bullet"/>
      <w:lvlText w:val="-"/>
      <w:lvlJc w:val="left"/>
      <w:pPr>
        <w:ind w:left="1003" w:hanging="358"/>
      </w:pPr>
      <w:rPr>
        <w:rFonts w:ascii="Tahoma" w:eastAsia="Tahoma" w:hAnsi="Tahoma" w:cs="Tahoma"/>
        <w:b w:val="0"/>
        <w:i w:val="0"/>
        <w:sz w:val="24"/>
        <w:szCs w:val="24"/>
      </w:rPr>
    </w:lvl>
    <w:lvl w:ilvl="1">
      <w:numFmt w:val="bullet"/>
      <w:lvlText w:val="o"/>
      <w:lvlJc w:val="left"/>
      <w:pPr>
        <w:ind w:left="1723" w:hanging="360"/>
      </w:pPr>
      <w:rPr>
        <w:rFonts w:ascii="Courier New" w:eastAsia="Courier New" w:hAnsi="Courier New" w:cs="Courier New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663" w:hanging="360"/>
      </w:pPr>
    </w:lvl>
    <w:lvl w:ilvl="3">
      <w:numFmt w:val="bullet"/>
      <w:lvlText w:val="•"/>
      <w:lvlJc w:val="left"/>
      <w:pPr>
        <w:ind w:left="3606" w:hanging="360"/>
      </w:pPr>
    </w:lvl>
    <w:lvl w:ilvl="4">
      <w:numFmt w:val="bullet"/>
      <w:lvlText w:val="•"/>
      <w:lvlJc w:val="left"/>
      <w:pPr>
        <w:ind w:left="4550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437" w:hanging="360"/>
      </w:pPr>
    </w:lvl>
    <w:lvl w:ilvl="7">
      <w:numFmt w:val="bullet"/>
      <w:lvlText w:val="•"/>
      <w:lvlJc w:val="left"/>
      <w:pPr>
        <w:ind w:left="7380" w:hanging="360"/>
      </w:pPr>
    </w:lvl>
    <w:lvl w:ilvl="8">
      <w:numFmt w:val="bullet"/>
      <w:lvlText w:val="•"/>
      <w:lvlJc w:val="left"/>
      <w:pPr>
        <w:ind w:left="8324" w:hanging="360"/>
      </w:pPr>
    </w:lvl>
  </w:abstractNum>
  <w:abstractNum w:abstractNumId="2" w15:restartNumberingAfterBreak="0">
    <w:nsid w:val="33102C66"/>
    <w:multiLevelType w:val="multilevel"/>
    <w:tmpl w:val="1D5A518A"/>
    <w:lvl w:ilvl="0">
      <w:numFmt w:val="bullet"/>
      <w:lvlText w:val="-"/>
      <w:lvlJc w:val="left"/>
      <w:pPr>
        <w:ind w:left="1158" w:hanging="66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036" w:hanging="661"/>
      </w:pPr>
    </w:lvl>
    <w:lvl w:ilvl="2">
      <w:numFmt w:val="bullet"/>
      <w:lvlText w:val="•"/>
      <w:lvlJc w:val="left"/>
      <w:pPr>
        <w:ind w:left="2912" w:hanging="661"/>
      </w:pPr>
    </w:lvl>
    <w:lvl w:ilvl="3">
      <w:numFmt w:val="bullet"/>
      <w:lvlText w:val="•"/>
      <w:lvlJc w:val="left"/>
      <w:pPr>
        <w:ind w:left="3788" w:hanging="660"/>
      </w:pPr>
    </w:lvl>
    <w:lvl w:ilvl="4">
      <w:numFmt w:val="bullet"/>
      <w:lvlText w:val="•"/>
      <w:lvlJc w:val="left"/>
      <w:pPr>
        <w:ind w:left="4664" w:hanging="661"/>
      </w:pPr>
    </w:lvl>
    <w:lvl w:ilvl="5">
      <w:numFmt w:val="bullet"/>
      <w:lvlText w:val="•"/>
      <w:lvlJc w:val="left"/>
      <w:pPr>
        <w:ind w:left="5540" w:hanging="661"/>
      </w:pPr>
    </w:lvl>
    <w:lvl w:ilvl="6">
      <w:numFmt w:val="bullet"/>
      <w:lvlText w:val="•"/>
      <w:lvlJc w:val="left"/>
      <w:pPr>
        <w:ind w:left="6416" w:hanging="661"/>
      </w:pPr>
    </w:lvl>
    <w:lvl w:ilvl="7">
      <w:numFmt w:val="bullet"/>
      <w:lvlText w:val="•"/>
      <w:lvlJc w:val="left"/>
      <w:pPr>
        <w:ind w:left="7292" w:hanging="661"/>
      </w:pPr>
    </w:lvl>
    <w:lvl w:ilvl="8">
      <w:numFmt w:val="bullet"/>
      <w:lvlText w:val="•"/>
      <w:lvlJc w:val="left"/>
      <w:pPr>
        <w:ind w:left="8168" w:hanging="661"/>
      </w:pPr>
    </w:lvl>
  </w:abstractNum>
  <w:abstractNum w:abstractNumId="3" w15:restartNumberingAfterBreak="0">
    <w:nsid w:val="4EAF4AF2"/>
    <w:multiLevelType w:val="multilevel"/>
    <w:tmpl w:val="D3EC7E94"/>
    <w:lvl w:ilvl="0">
      <w:numFmt w:val="bullet"/>
      <w:lvlText w:val="-"/>
      <w:lvlJc w:val="left"/>
      <w:pPr>
        <w:ind w:left="858" w:hanging="361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66" w:hanging="361"/>
      </w:pPr>
    </w:lvl>
    <w:lvl w:ilvl="2">
      <w:numFmt w:val="bullet"/>
      <w:lvlText w:val="•"/>
      <w:lvlJc w:val="left"/>
      <w:pPr>
        <w:ind w:left="2672" w:hanging="361"/>
      </w:pPr>
    </w:lvl>
    <w:lvl w:ilvl="3">
      <w:numFmt w:val="bullet"/>
      <w:lvlText w:val="•"/>
      <w:lvlJc w:val="left"/>
      <w:pPr>
        <w:ind w:left="3578" w:hanging="361"/>
      </w:pPr>
    </w:lvl>
    <w:lvl w:ilvl="4">
      <w:numFmt w:val="bullet"/>
      <w:lvlText w:val="•"/>
      <w:lvlJc w:val="left"/>
      <w:pPr>
        <w:ind w:left="4484" w:hanging="361"/>
      </w:pPr>
    </w:lvl>
    <w:lvl w:ilvl="5">
      <w:numFmt w:val="bullet"/>
      <w:lvlText w:val="•"/>
      <w:lvlJc w:val="left"/>
      <w:pPr>
        <w:ind w:left="5390" w:hanging="361"/>
      </w:pPr>
    </w:lvl>
    <w:lvl w:ilvl="6">
      <w:numFmt w:val="bullet"/>
      <w:lvlText w:val="•"/>
      <w:lvlJc w:val="left"/>
      <w:pPr>
        <w:ind w:left="6296" w:hanging="361"/>
      </w:pPr>
    </w:lvl>
    <w:lvl w:ilvl="7">
      <w:numFmt w:val="bullet"/>
      <w:lvlText w:val="•"/>
      <w:lvlJc w:val="left"/>
      <w:pPr>
        <w:ind w:left="7202" w:hanging="361"/>
      </w:pPr>
    </w:lvl>
    <w:lvl w:ilvl="8">
      <w:numFmt w:val="bullet"/>
      <w:lvlText w:val="•"/>
      <w:lvlJc w:val="left"/>
      <w:pPr>
        <w:ind w:left="8108" w:hanging="361"/>
      </w:pPr>
    </w:lvl>
  </w:abstractNum>
  <w:abstractNum w:abstractNumId="4" w15:restartNumberingAfterBreak="0">
    <w:nsid w:val="57C6160A"/>
    <w:multiLevelType w:val="multilevel"/>
    <w:tmpl w:val="497A3B7E"/>
    <w:lvl w:ilvl="0">
      <w:numFmt w:val="bullet"/>
      <w:lvlText w:val="o"/>
      <w:lvlJc w:val="left"/>
      <w:pPr>
        <w:ind w:left="993" w:hanging="356"/>
      </w:pPr>
      <w:rPr>
        <w:rFonts w:ascii="Courier New" w:eastAsia="Courier New" w:hAnsi="Courier New" w:cs="Courier New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21" w:hanging="356"/>
      </w:pPr>
    </w:lvl>
    <w:lvl w:ilvl="2">
      <w:numFmt w:val="bullet"/>
      <w:lvlText w:val="•"/>
      <w:lvlJc w:val="left"/>
      <w:pPr>
        <w:ind w:left="2842" w:hanging="356"/>
      </w:pPr>
    </w:lvl>
    <w:lvl w:ilvl="3">
      <w:numFmt w:val="bullet"/>
      <w:lvlText w:val="•"/>
      <w:lvlJc w:val="left"/>
      <w:pPr>
        <w:ind w:left="3763" w:hanging="356"/>
      </w:pPr>
    </w:lvl>
    <w:lvl w:ilvl="4">
      <w:numFmt w:val="bullet"/>
      <w:lvlText w:val="•"/>
      <w:lvlJc w:val="left"/>
      <w:pPr>
        <w:ind w:left="4684" w:hanging="356"/>
      </w:pPr>
    </w:lvl>
    <w:lvl w:ilvl="5">
      <w:numFmt w:val="bullet"/>
      <w:lvlText w:val="•"/>
      <w:lvlJc w:val="left"/>
      <w:pPr>
        <w:ind w:left="5605" w:hanging="356"/>
      </w:pPr>
    </w:lvl>
    <w:lvl w:ilvl="6">
      <w:numFmt w:val="bullet"/>
      <w:lvlText w:val="•"/>
      <w:lvlJc w:val="left"/>
      <w:pPr>
        <w:ind w:left="6526" w:hanging="356"/>
      </w:pPr>
    </w:lvl>
    <w:lvl w:ilvl="7">
      <w:numFmt w:val="bullet"/>
      <w:lvlText w:val="•"/>
      <w:lvlJc w:val="left"/>
      <w:pPr>
        <w:ind w:left="7447" w:hanging="356"/>
      </w:pPr>
    </w:lvl>
    <w:lvl w:ilvl="8">
      <w:numFmt w:val="bullet"/>
      <w:lvlText w:val="•"/>
      <w:lvlJc w:val="left"/>
      <w:pPr>
        <w:ind w:left="8368" w:hanging="356"/>
      </w:pPr>
    </w:lvl>
  </w:abstractNum>
  <w:num w:numId="1" w16cid:durableId="2067022247">
    <w:abstractNumId w:val="1"/>
  </w:num>
  <w:num w:numId="2" w16cid:durableId="1305312627">
    <w:abstractNumId w:val="4"/>
  </w:num>
  <w:num w:numId="3" w16cid:durableId="822048288">
    <w:abstractNumId w:val="2"/>
  </w:num>
  <w:num w:numId="4" w16cid:durableId="152112876">
    <w:abstractNumId w:val="3"/>
  </w:num>
  <w:num w:numId="5" w16cid:durableId="1920211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4D3"/>
    <w:rsid w:val="002B54D3"/>
    <w:rsid w:val="00776816"/>
    <w:rsid w:val="008260E5"/>
    <w:rsid w:val="00C7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E8CE8"/>
  <w15:docId w15:val="{6BB9ECEA-D627-488A-A79D-DD849D165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link w:val="HeaderChar"/>
    <w:uiPriority w:val="99"/>
    <w:unhideWhenUsed/>
    <w:rsid w:val="00522D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D10"/>
  </w:style>
  <w:style w:type="paragraph" w:styleId="Footer">
    <w:name w:val="footer"/>
    <w:link w:val="FooterChar"/>
    <w:uiPriority w:val="99"/>
    <w:unhideWhenUsed/>
    <w:rsid w:val="00522D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D10"/>
  </w:style>
  <w:style w:type="paragraph" w:styleId="BodyText">
    <w:name w:val="Body Text"/>
    <w:link w:val="BodyTextChar"/>
    <w:uiPriority w:val="1"/>
    <w:qFormat/>
    <w:rsid w:val="00560E5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560E5B"/>
    <w:rPr>
      <w:rFonts w:ascii="Trebuchet MS" w:eastAsia="Trebuchet MS" w:hAnsi="Trebuchet MS" w:cs="Trebuchet MS"/>
      <w:lang w:eastAsia="en-US"/>
    </w:rPr>
  </w:style>
  <w:style w:type="paragraph" w:styleId="ListParagraph">
    <w:name w:val="List Paragraph"/>
    <w:uiPriority w:val="1"/>
    <w:qFormat/>
    <w:rsid w:val="00560E5B"/>
    <w:pPr>
      <w:widowControl w:val="0"/>
      <w:autoSpaceDE w:val="0"/>
      <w:autoSpaceDN w:val="0"/>
      <w:spacing w:before="13" w:after="0" w:line="240" w:lineRule="auto"/>
      <w:ind w:left="849" w:hanging="215"/>
    </w:pPr>
    <w:rPr>
      <w:rFonts w:ascii="Trebuchet MS" w:eastAsia="Trebuchet MS" w:hAnsi="Trebuchet MS" w:cs="Trebuchet MS"/>
      <w:lang w:eastAsia="en-US"/>
    </w:rPr>
  </w:style>
  <w:style w:type="paragraph" w:customStyle="1" w:styleId="TableParagraph">
    <w:name w:val="Table Paragraph"/>
    <w:uiPriority w:val="1"/>
    <w:qFormat/>
    <w:rsid w:val="005013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Hyperlink">
    <w:name w:val="Hyperlink"/>
    <w:basedOn w:val="DefaultParagraphFont"/>
    <w:uiPriority w:val="99"/>
    <w:unhideWhenUsed/>
    <w:rsid w:val="005013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1339"/>
    <w:rPr>
      <w:color w:val="605E5C"/>
      <w:shd w:val="clear" w:color="auto" w:fill="E1DFDD"/>
    </w:rPr>
  </w:style>
  <w:style w:type="paragraph" w:styleId="NormalWeb">
    <w:name w:val="Normal (Web)"/>
    <w:unhideWhenUsed/>
    <w:rsid w:val="006E1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ndazione.changes@pec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FVzy+aRXc7Zu9uOPIlEKKpA+rw==">CgMxLjAyD2lkLno4bjYzZW4zdzR5bjIPaWQuNHhid3V0b3lubGxkOAByITFsQjFfZUQwcXQ5eUUxcUw2dzB6ZzlzQ2lIaE5FeVZoOQ==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532</Words>
  <Characters>3138</Characters>
  <Application>Microsoft Office Word</Application>
  <DocSecurity>0</DocSecurity>
  <Lines>56</Lines>
  <Paragraphs>24</Paragraphs>
  <ScaleCrop>false</ScaleCrop>
  <Company/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Tommaso</dc:creator>
  <cp:lastModifiedBy>Ilaria Manzini</cp:lastModifiedBy>
  <cp:revision>2</cp:revision>
  <dcterms:created xsi:type="dcterms:W3CDTF">2024-07-03T14:55:00Z</dcterms:created>
  <dcterms:modified xsi:type="dcterms:W3CDTF">2025-10-13T13:42:00Z</dcterms:modified>
</cp:coreProperties>
</file>